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F7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649A71E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029D2E3A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63031201" w14:textId="77777777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07D68D48" w14:textId="52B3F7A8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</w:t>
      </w:r>
      <w:r>
        <w:rPr>
          <w:rFonts w:ascii="Times New Roman" w:hAnsi="Times New Roman" w:cs="Times New Roman"/>
          <w:b/>
          <w:sz w:val="24"/>
          <w:szCs w:val="24"/>
        </w:rPr>
        <w:t>Lİ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YÜKSEK LİSANS PROGRAMI</w:t>
      </w:r>
    </w:p>
    <w:p w14:paraId="4CF6B043" w14:textId="11DAD006" w:rsidR="006F467A" w:rsidRPr="00A473D4" w:rsidRDefault="006F467A" w:rsidP="006F467A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14CA2">
        <w:rPr>
          <w:rFonts w:ascii="Times New Roman" w:hAnsi="Times New Roman" w:cs="Times New Roman"/>
          <w:b/>
          <w:sz w:val="24"/>
          <w:szCs w:val="24"/>
        </w:rPr>
        <w:t>6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14CA2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256315DA" w14:textId="77777777" w:rsidR="00D97204" w:rsidRDefault="00D97204" w:rsidP="00D97204">
      <w:pPr>
        <w:pStyle w:val="NormalWeb"/>
        <w:rPr>
          <w:rStyle w:val="Gl"/>
        </w:rPr>
      </w:pPr>
    </w:p>
    <w:p w14:paraId="5E419721" w14:textId="77777777" w:rsidR="00D97204" w:rsidRDefault="00D97204" w:rsidP="00D97204">
      <w:pPr>
        <w:pStyle w:val="NormalWeb"/>
        <w:rPr>
          <w:rStyle w:val="Gl"/>
          <w:b w:val="0"/>
          <w:bCs w:val="0"/>
        </w:rPr>
      </w:pPr>
      <w:r w:rsidRPr="00D97204">
        <w:rPr>
          <w:b/>
          <w:bCs/>
        </w:rPr>
        <w:t>Zorunlu Dersler</w:t>
      </w:r>
    </w:p>
    <w:p w14:paraId="29853D5C" w14:textId="65EA07FE" w:rsidR="00D97204" w:rsidRDefault="00D97204" w:rsidP="00D97204">
      <w:pPr>
        <w:pStyle w:val="NormalWeb"/>
      </w:pPr>
      <w:r>
        <w:rPr>
          <w:rStyle w:val="Gl"/>
        </w:rPr>
        <w:t>9345500 – Yüksek Lisans Uzmanlık Alanı</w:t>
      </w:r>
      <w:r>
        <w:br/>
      </w:r>
      <w:r>
        <w:rPr>
          <w:rStyle w:val="Gl"/>
        </w:rPr>
        <w:t>Ders İçeriği:</w:t>
      </w:r>
      <w:r>
        <w:t xml:space="preserve"> Öğrencinin sağlık yönetimi alanındaki akademik bilgi ve araştırma becerilerinin geliştirilmesi; tez konusu ve uzmanlık alanıyla ilişkili güncel bilimsel çalışmaların incelenmesi, araştırma sürecinde karşılaşılan kuramsal ve yöntemsel konuların danışman rehberliğinde değerlendirilmesi.</w:t>
      </w:r>
    </w:p>
    <w:p w14:paraId="778FB27C" w14:textId="77777777" w:rsidR="00D97204" w:rsidRDefault="00D97204" w:rsidP="00D97204">
      <w:pPr>
        <w:pStyle w:val="NormalWeb"/>
      </w:pPr>
      <w:r>
        <w:rPr>
          <w:rStyle w:val="Gl"/>
        </w:rPr>
        <w:t>9345300 – Yüksek Lisans Semineri</w:t>
      </w:r>
      <w:r>
        <w:br/>
      </w:r>
      <w:r>
        <w:rPr>
          <w:rStyle w:val="Gl"/>
        </w:rPr>
        <w:t>Ders İçeriği:</w:t>
      </w:r>
      <w:r>
        <w:t xml:space="preserve"> Sağlık yönetimi alanında belirlenen bir konuya ilişkin bilimsel literatürün sistematik biçimde incelenmesi, bilimsel bilginin değerlendirilmesi ve akademik bir çalışma hâline getirilmesi; hazırlanan çalışmanın bilimsel sunum ilkelerine uygun biçimde sözlü olarak sunulması.</w:t>
      </w:r>
    </w:p>
    <w:p w14:paraId="5EBF2480" w14:textId="77777777" w:rsidR="00D97204" w:rsidRDefault="00D97204" w:rsidP="00D97204">
      <w:pPr>
        <w:pStyle w:val="NormalWeb"/>
      </w:pPr>
      <w:r>
        <w:rPr>
          <w:rStyle w:val="Gl"/>
        </w:rPr>
        <w:t>9345800 – Yüksek Lisans Tez Çalışması</w:t>
      </w:r>
      <w:r>
        <w:br/>
      </w:r>
      <w:r>
        <w:rPr>
          <w:rStyle w:val="Gl"/>
        </w:rPr>
        <w:t>Ders İçeriği:</w:t>
      </w:r>
      <w:r>
        <w:t xml:space="preserve"> Sağlık yönetimi alanında özgün bir araştırma probleminin bilimsel yöntemler doğrultusunda ele alınması; araştırmanın planlanması, yürütülmesi, bulguların analiz edilmesi ve yorumlanması ile tez çalışmasının akademik yazım ve etik ilkeler doğrultusunda hazırlanması.</w:t>
      </w:r>
    </w:p>
    <w:p w14:paraId="7FA52178" w14:textId="77777777" w:rsidR="00D97204" w:rsidRPr="00D97204" w:rsidRDefault="00D97204" w:rsidP="00D972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D972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0F057A84" w14:textId="77777777" w:rsidR="00DE5721" w:rsidRDefault="00DE5721" w:rsidP="00DE5721">
      <w:pPr>
        <w:pStyle w:val="NormalWeb"/>
      </w:pPr>
      <w:r>
        <w:rPr>
          <w:rStyle w:val="Gl"/>
        </w:rPr>
        <w:t>9345123 – Bilimsel Araştırma Yöntemleri ve Yayın Etiği</w:t>
      </w:r>
      <w:r>
        <w:br/>
      </w:r>
      <w:r>
        <w:rPr>
          <w:rStyle w:val="Gl"/>
        </w:rPr>
        <w:t>Ders İçeriği:</w:t>
      </w:r>
      <w:r>
        <w:t xml:space="preserve"> Sağlık yönetimi alanında bilimsel araştırmanın temel ilke ve yöntemlerinin incelenmesi; araştırmaların planlanması, yürütülmesi ve raporlanması süreçleri ile bilimsel araştırma ve yayın etiğine ilişkin temel ilke ve sorumlulukların değerlendirilmesi.</w:t>
      </w:r>
    </w:p>
    <w:p w14:paraId="6039D692" w14:textId="77777777" w:rsidR="00DE5721" w:rsidRDefault="00DE5721" w:rsidP="00DE5721">
      <w:pPr>
        <w:pStyle w:val="NormalWeb"/>
      </w:pPr>
      <w:r>
        <w:rPr>
          <w:rStyle w:val="Gl"/>
        </w:rPr>
        <w:t>9345102 – Yönetim ve Organizasyon</w:t>
      </w:r>
      <w:r>
        <w:br/>
      </w:r>
      <w:r>
        <w:rPr>
          <w:rStyle w:val="Gl"/>
        </w:rPr>
        <w:t>Ders İçeriği:</w:t>
      </w:r>
      <w: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25E976DB" w14:textId="77777777" w:rsidR="00DE5721" w:rsidRDefault="00DE5721" w:rsidP="00DE5721">
      <w:pPr>
        <w:pStyle w:val="NormalWeb"/>
      </w:pPr>
      <w:r>
        <w:rPr>
          <w:rStyle w:val="Gl"/>
        </w:rPr>
        <w:t>9345115 – Sağlık Ekonomisi</w:t>
      </w:r>
      <w:r>
        <w:br/>
      </w:r>
      <w:r>
        <w:rPr>
          <w:rStyle w:val="Gl"/>
        </w:rPr>
        <w:t>Ders İçeriği:</w:t>
      </w:r>
      <w: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088184E8" w14:textId="77777777" w:rsidR="00DE5721" w:rsidRDefault="00DE5721" w:rsidP="00DE5721">
      <w:pPr>
        <w:pStyle w:val="NormalWeb"/>
      </w:pPr>
      <w:r>
        <w:rPr>
          <w:rStyle w:val="Gl"/>
        </w:rPr>
        <w:t>9345126 – Sağlık Antropolojisi ve Sosyolojisi</w:t>
      </w:r>
      <w:r>
        <w:br/>
      </w:r>
      <w:r>
        <w:rPr>
          <w:rStyle w:val="Gl"/>
        </w:rPr>
        <w:t>Ders İçeriği:</w:t>
      </w:r>
      <w:r>
        <w:t xml:space="preserve"> Sağlık ve hastalık olgularının toplumsal ve kültürel boyutlarının sosyolojik ve </w:t>
      </w:r>
      <w:r>
        <w:lastRenderedPageBreak/>
        <w:t>antropolojik yaklaşımlar çerçevesinde incelenmesi; bireylerin ve toplumların sağlık, hastalık ve sağlık hizmetlerine ilişkin tutum ve davranışlarının sosyal ve kültürel belirleyiciler açısından değerlendirilmesi.</w:t>
      </w:r>
    </w:p>
    <w:p w14:paraId="6BD4677C" w14:textId="77777777" w:rsidR="00DE5721" w:rsidRDefault="00DE5721" w:rsidP="00DE5721">
      <w:pPr>
        <w:pStyle w:val="NormalWeb"/>
      </w:pPr>
      <w:r>
        <w:rPr>
          <w:rStyle w:val="Gl"/>
        </w:rPr>
        <w:t>9345105 – Tıbbi Cihaz ve Malzeme Bilgisi</w:t>
      </w:r>
      <w:r>
        <w:br/>
      </w:r>
      <w:r>
        <w:rPr>
          <w:rStyle w:val="Gl"/>
        </w:rPr>
        <w:t>Ders İçeriği:</w:t>
      </w:r>
      <w:r>
        <w:t xml:space="preserve"> Sağlık hizmetlerinde kullanılan tıbbi cihaz ve malzemelerin temel özellikleri ve kullanım alanlarının incelenmesi; tıbbi cihaz ve malzemelerin seçimi, temini, güvenli kullanımı ve yönetimine ilişkin süreçlerin sağlık kurumları açısından değerlendirilmesi.</w:t>
      </w:r>
    </w:p>
    <w:p w14:paraId="4E92EA85" w14:textId="77777777" w:rsidR="00DE5721" w:rsidRDefault="00DE5721" w:rsidP="00DE5721">
      <w:pPr>
        <w:pStyle w:val="NormalWeb"/>
      </w:pPr>
      <w:r>
        <w:rPr>
          <w:rStyle w:val="Gl"/>
        </w:rPr>
        <w:t>9345106 – Sağlık Kurumlarında Otelcilik Hizmetleri</w:t>
      </w:r>
      <w:r>
        <w:br/>
      </w:r>
      <w:r>
        <w:rPr>
          <w:rStyle w:val="Gl"/>
        </w:rPr>
        <w:t>Ders İçeriği:</w:t>
      </w:r>
      <w:r>
        <w:t xml:space="preserve"> Sağlık kurumlarında sunulan otelcilik hizmetlerinin kapsamı, özellikleri ve yönetim süreçlerinin incelenmesi; temizlik, beslenme, çamaşırhane ve diğer destek hizmetlerinin hizmet kalitesi, hasta memnuniyeti ve sağlık kurumlarının işleyişi açısından değerlendirilmesi.</w:t>
      </w:r>
    </w:p>
    <w:p w14:paraId="753BCE80" w14:textId="77777777" w:rsidR="00DE5721" w:rsidRDefault="00DE5721" w:rsidP="00DE5721">
      <w:pPr>
        <w:pStyle w:val="NormalWeb"/>
      </w:pPr>
      <w:r>
        <w:rPr>
          <w:rStyle w:val="Gl"/>
        </w:rPr>
        <w:t>9345107 – Sağlık ve Hastane Yönetimi</w:t>
      </w:r>
      <w:r>
        <w:br/>
      </w:r>
      <w:r>
        <w:rPr>
          <w:rStyle w:val="Gl"/>
        </w:rPr>
        <w:t>Ders İçeriği:</w:t>
      </w:r>
      <w: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126DEAB5" w14:textId="77777777" w:rsidR="00DE5721" w:rsidRDefault="00DE5721" w:rsidP="00DE5721">
      <w:pPr>
        <w:pStyle w:val="NormalWeb"/>
      </w:pPr>
      <w:r>
        <w:rPr>
          <w:rStyle w:val="Gl"/>
        </w:rPr>
        <w:t>9345108 – Sağlık Bilgi Yönetim Sistemleri</w:t>
      </w:r>
      <w:r>
        <w:br/>
      </w:r>
      <w:r>
        <w:rPr>
          <w:rStyle w:val="Gl"/>
        </w:rPr>
        <w:t>Ders İçeriği:</w:t>
      </w:r>
      <w: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1DD1CBF1" w14:textId="77777777" w:rsidR="00DE5721" w:rsidRDefault="00DE5721" w:rsidP="00DE5721">
      <w:pPr>
        <w:pStyle w:val="NormalWeb"/>
      </w:pPr>
      <w:r>
        <w:rPr>
          <w:rStyle w:val="Gl"/>
        </w:rPr>
        <w:t>9345109 – Sağlık Kurumlarında Finansman Yönetimi</w:t>
      </w:r>
      <w:r>
        <w:br/>
      </w:r>
      <w:r>
        <w:rPr>
          <w:rStyle w:val="Gl"/>
        </w:rPr>
        <w:t>Ders İçeriği:</w:t>
      </w:r>
      <w: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14899A25" w14:textId="77777777" w:rsidR="00DE5721" w:rsidRDefault="00DE5721" w:rsidP="00DE5721">
      <w:pPr>
        <w:pStyle w:val="NormalWeb"/>
      </w:pPr>
      <w:r>
        <w:rPr>
          <w:rStyle w:val="Gl"/>
        </w:rPr>
        <w:t>9345110 – Sağlık Kurumlarında İnsan Kaynakları Yönetimi</w:t>
      </w:r>
      <w:r>
        <w:br/>
      </w:r>
      <w:r>
        <w:rPr>
          <w:rStyle w:val="Gl"/>
        </w:rPr>
        <w:t>Ders İçeriği:</w:t>
      </w:r>
      <w: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7DEB3CC1" w14:textId="77777777" w:rsidR="00DE5721" w:rsidRDefault="00DE5721" w:rsidP="00DE5721">
      <w:pPr>
        <w:pStyle w:val="NormalWeb"/>
      </w:pPr>
      <w:r>
        <w:rPr>
          <w:rStyle w:val="Gl"/>
        </w:rPr>
        <w:t>9345111 – Sağlık Kurumlarında Örgütsel Davranış</w:t>
      </w:r>
      <w:r>
        <w:br/>
      </w:r>
      <w:r>
        <w:rPr>
          <w:rStyle w:val="Gl"/>
        </w:rPr>
        <w:t>Ders İçeriği:</w:t>
      </w:r>
      <w: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4486A49C" w14:textId="77777777" w:rsidR="00DE5721" w:rsidRDefault="00DE5721" w:rsidP="00DE5721">
      <w:pPr>
        <w:pStyle w:val="NormalWeb"/>
      </w:pPr>
      <w:r>
        <w:rPr>
          <w:rStyle w:val="Gl"/>
        </w:rPr>
        <w:t>9345112 – Sağlık Kurumlarında Kalite Yönetimi</w:t>
      </w:r>
      <w:r>
        <w:br/>
      </w:r>
      <w:r>
        <w:rPr>
          <w:rStyle w:val="Gl"/>
        </w:rPr>
        <w:t>Ders İçeriği:</w:t>
      </w:r>
      <w: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65CF1B" w14:textId="77777777" w:rsidR="00DE5721" w:rsidRDefault="00DE5721" w:rsidP="00DE5721">
      <w:pPr>
        <w:pStyle w:val="NormalWeb"/>
      </w:pPr>
      <w:r>
        <w:rPr>
          <w:rStyle w:val="Gl"/>
        </w:rPr>
        <w:t>9345113 – Sağlık Hizmetlerinde İletişim ve Halkla İlişkiler</w:t>
      </w:r>
      <w:r>
        <w:br/>
      </w:r>
      <w:r>
        <w:rPr>
          <w:rStyle w:val="Gl"/>
        </w:rPr>
        <w:t>Ders İçeriği:</w:t>
      </w:r>
      <w:r>
        <w:t xml:space="preserve"> Sağlık hizmetlerinde bireysel ve örgütsel iletişim süreçleri ile halkla ilişkilerin temel ilke ve uygulamalarının incelenmesi; sağlık kurumlarında etkili iletişim, kurumsal imaj ve paydaş ilişkilerinin yönetim açısından değerlendirilmesi.</w:t>
      </w:r>
    </w:p>
    <w:p w14:paraId="68C7483A" w14:textId="77777777" w:rsidR="00DE5721" w:rsidRDefault="00DE5721" w:rsidP="00DE5721">
      <w:pPr>
        <w:pStyle w:val="NormalWeb"/>
      </w:pPr>
      <w:r>
        <w:rPr>
          <w:rStyle w:val="Gl"/>
        </w:rPr>
        <w:lastRenderedPageBreak/>
        <w:t>9345114 – Sağlık Hizmetlerinde Pazarlama Yönetimi</w:t>
      </w:r>
      <w:r>
        <w:br/>
      </w:r>
      <w:r>
        <w:rPr>
          <w:rStyle w:val="Gl"/>
        </w:rPr>
        <w:t>Ders İçeriği:</w:t>
      </w:r>
      <w: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402AB7DB" w14:textId="77777777" w:rsidR="00DE5721" w:rsidRDefault="00DE5721" w:rsidP="00DE5721">
      <w:pPr>
        <w:pStyle w:val="NormalWeb"/>
      </w:pPr>
      <w:r>
        <w:rPr>
          <w:rStyle w:val="Gl"/>
        </w:rPr>
        <w:t>9345125 – Nitel Araştırma Yöntemleri</w:t>
      </w:r>
      <w:r>
        <w:br/>
      </w:r>
      <w:r>
        <w:rPr>
          <w:rStyle w:val="Gl"/>
        </w:rPr>
        <w:t>Ders İçeriği:</w:t>
      </w:r>
      <w:r>
        <w:t xml:space="preserve"> Nitel araştırmanın temel özellikleri, yaklaşımları ve sağlık alanındaki kullanımının incelenmesi; nitel araştırmaların tasarlanması, verilerin toplanması, analiz edilmesi, yorumlanması ve bilimsel olarak raporlanmasına ilişkin yöntemsel süreçlerin ele alınması.</w:t>
      </w:r>
    </w:p>
    <w:p w14:paraId="41DC1DC8" w14:textId="77777777" w:rsidR="00DE5721" w:rsidRDefault="00DE5721" w:rsidP="00DE5721">
      <w:pPr>
        <w:pStyle w:val="NormalWeb"/>
      </w:pPr>
      <w:r>
        <w:rPr>
          <w:rStyle w:val="Gl"/>
        </w:rPr>
        <w:t>9345116 – Sağlık Politikaları</w:t>
      </w:r>
      <w:r>
        <w:br/>
      </w:r>
      <w:r>
        <w:rPr>
          <w:rStyle w:val="Gl"/>
        </w:rPr>
        <w:t>Ders İçeriği:</w:t>
      </w:r>
      <w: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346F579A" w14:textId="77777777" w:rsidR="00DE5721" w:rsidRDefault="00DE5721" w:rsidP="00DE5721">
      <w:pPr>
        <w:pStyle w:val="NormalWeb"/>
      </w:pPr>
      <w:r>
        <w:rPr>
          <w:rStyle w:val="Gl"/>
        </w:rPr>
        <w:t>9345117 – Sağlık Turizmi</w:t>
      </w:r>
      <w:r>
        <w:br/>
      </w:r>
      <w:r>
        <w:rPr>
          <w:rStyle w:val="Gl"/>
        </w:rPr>
        <w:t>Ders İçeriği:</w:t>
      </w:r>
      <w: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2E806F89" w14:textId="77777777" w:rsidR="00DE5721" w:rsidRDefault="00DE5721" w:rsidP="00DE5721">
      <w:pPr>
        <w:pStyle w:val="NormalWeb"/>
      </w:pPr>
      <w:r>
        <w:rPr>
          <w:rStyle w:val="Gl"/>
        </w:rPr>
        <w:t>9345120 – Sağlık Kurumlarında Stratejik Yönetim</w:t>
      </w:r>
      <w:r>
        <w:br/>
      </w:r>
      <w:r>
        <w:rPr>
          <w:rStyle w:val="Gl"/>
        </w:rPr>
        <w:t>Ders İçeriği:</w:t>
      </w:r>
      <w: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1043A447" w14:textId="77777777" w:rsidR="00DE5721" w:rsidRDefault="00DE5721" w:rsidP="00DE5721">
      <w:pPr>
        <w:pStyle w:val="NormalWeb"/>
      </w:pPr>
      <w:r>
        <w:rPr>
          <w:rStyle w:val="Gl"/>
        </w:rPr>
        <w:t>9345121 – Sağlık Yönetiminde İstatistik</w:t>
      </w:r>
      <w:r>
        <w:br/>
      </w:r>
      <w:r>
        <w:rPr>
          <w:rStyle w:val="Gl"/>
        </w:rPr>
        <w:t>Ders İçeriği:</w:t>
      </w:r>
      <w:r>
        <w:t xml:space="preserve"> Sağlık yönetimi alanında kullanılan temel istatistiksel kavram ve yöntemlerin incelenmesi; sağlık verilerinin düzenlenmesi, analiz edilmesi, yorumlanması ve istatistiksel bulguların araştırma ve yönetsel karar verme süreçlerinde kullanılmasına yönelik yaklaşımların ele alınması.</w:t>
      </w:r>
    </w:p>
    <w:p w14:paraId="0E01F28A" w14:textId="77777777" w:rsidR="00DE5721" w:rsidRDefault="00DE5721" w:rsidP="00DE5721">
      <w:pPr>
        <w:pStyle w:val="NormalWeb"/>
      </w:pPr>
      <w:r>
        <w:rPr>
          <w:rStyle w:val="Gl"/>
        </w:rPr>
        <w:t>9345122 – Sağlık Hizmetlerinde Pandemi</w:t>
      </w:r>
      <w:r>
        <w:br/>
      </w:r>
      <w:r>
        <w:rPr>
          <w:rStyle w:val="Gl"/>
        </w:rPr>
        <w:t>Ders İçeriği:</w:t>
      </w:r>
      <w:r>
        <w:t xml:space="preserve"> Pandemilerin sağlık sistemleri ve sağlık hizmetleri üzerindeki etkilerinin incelenmesi; pandemi dönemlerinde sağlık hizmetlerinin planlanması, örgütlenmesi ve sürdürülmesine ilişkin yönetsel yaklaşımlar ile sağlık kurumlarının salgınlara hazırlık ve uyum süreçlerinin değerlendirilmesi.</w:t>
      </w:r>
    </w:p>
    <w:p w14:paraId="7BC25B31" w14:textId="77777777" w:rsidR="00DE5721" w:rsidRDefault="00DE5721" w:rsidP="00DE5721">
      <w:pPr>
        <w:pStyle w:val="NormalWeb"/>
      </w:pPr>
      <w:r>
        <w:rPr>
          <w:rStyle w:val="Gl"/>
        </w:rPr>
        <w:t>9345124 – Hasta Güvenliği</w:t>
      </w:r>
      <w:r>
        <w:br/>
      </w:r>
      <w:r>
        <w:rPr>
          <w:rStyle w:val="Gl"/>
        </w:rPr>
        <w:t>Ders İçeriği:</w:t>
      </w:r>
      <w:r>
        <w:t xml:space="preserve"> Sağlık hizmetlerinde hasta güvenliğine ilişkin temel kavram ve yaklaşımların incelenmesi; hasta güvenliğini etkileyen risklerin, istenmeyen olayların ve güvenlik kültürünün sağlık kurumlarının yönetimi ve hizmet kalitesi açısından değerlendirilmesi.</w:t>
      </w:r>
    </w:p>
    <w:p w14:paraId="37C88650" w14:textId="77777777" w:rsidR="00C24FA0" w:rsidRDefault="00C24FA0"/>
    <w:sectPr w:rsidR="00C24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A"/>
    <w:rsid w:val="00070E98"/>
    <w:rsid w:val="000A5A3F"/>
    <w:rsid w:val="000B0D6A"/>
    <w:rsid w:val="00123D37"/>
    <w:rsid w:val="001732AA"/>
    <w:rsid w:val="00231387"/>
    <w:rsid w:val="003D7C0D"/>
    <w:rsid w:val="0067579D"/>
    <w:rsid w:val="006B726A"/>
    <w:rsid w:val="006F467A"/>
    <w:rsid w:val="00703C26"/>
    <w:rsid w:val="007B5B3B"/>
    <w:rsid w:val="00914CA2"/>
    <w:rsid w:val="009E083C"/>
    <w:rsid w:val="00AC4C3D"/>
    <w:rsid w:val="00C24FA0"/>
    <w:rsid w:val="00D97204"/>
    <w:rsid w:val="00DE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71A33"/>
  <w15:chartTrackingRefBased/>
  <w15:docId w15:val="{F0200CD9-776A-0F49-83CD-C30E51D7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F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F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6F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F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46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46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F46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46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46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46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F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F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F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F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F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F46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F46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F467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F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F46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F467A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6F467A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97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D972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Safa Çalı</cp:lastModifiedBy>
  <cp:revision>2</cp:revision>
  <dcterms:created xsi:type="dcterms:W3CDTF">2026-10-07T05:40:00Z</dcterms:created>
  <dcterms:modified xsi:type="dcterms:W3CDTF">2026-10-07T05:40:00Z</dcterms:modified>
</cp:coreProperties>
</file>